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 человека – тема для разговора достаточно актуальная для всех времен и народов, а в ХХ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детей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Факторы, оказывающие влияние на здоровье учащихся:</w:t>
      </w:r>
      <w:r>
        <w:rPr>
          <w:color w:val="000000"/>
          <w:sz w:val="27"/>
          <w:szCs w:val="27"/>
        </w:rPr>
        <w:br/>
        <w:t>•стрессовая педагогическая тактика;</w:t>
      </w:r>
      <w:r>
        <w:rPr>
          <w:color w:val="000000"/>
          <w:sz w:val="27"/>
          <w:szCs w:val="27"/>
        </w:rPr>
        <w:br/>
        <w:t>• несоответствие технологий обучения функциональным возможностям;</w:t>
      </w:r>
      <w:r>
        <w:rPr>
          <w:color w:val="000000"/>
          <w:sz w:val="27"/>
          <w:szCs w:val="27"/>
        </w:rPr>
        <w:br/>
        <w:t>• несоблюдение элементарных гигиенических требований к организации учебного процесса;</w:t>
      </w:r>
      <w:r>
        <w:rPr>
          <w:color w:val="000000"/>
          <w:sz w:val="27"/>
          <w:szCs w:val="27"/>
        </w:rPr>
        <w:br/>
        <w:t>• недостаточная грамотность родителей в вопросах здоровья детей;</w:t>
      </w:r>
      <w:r>
        <w:rPr>
          <w:color w:val="000000"/>
          <w:sz w:val="27"/>
          <w:szCs w:val="27"/>
        </w:rPr>
        <w:br/>
        <w:t>• провалы в существующей системе физического воспитания;</w:t>
      </w:r>
      <w:r>
        <w:rPr>
          <w:color w:val="000000"/>
          <w:sz w:val="27"/>
          <w:szCs w:val="27"/>
        </w:rPr>
        <w:br/>
        <w:t xml:space="preserve">• функциональная неграмотность педагога в вопросах охраны здоровья; 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физиологических функций и способствуют развитию хронических болезней.</w:t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</w:t>
      </w:r>
      <w:r>
        <w:rPr>
          <w:b/>
          <w:bCs/>
          <w:color w:val="000000"/>
          <w:sz w:val="27"/>
          <w:szCs w:val="27"/>
        </w:rPr>
        <w:t>доровье сберегающие образовательные технологии.</w:t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Перед учителем, готовым использовать в своей работе здоровье сберегающие образовательные технологии, на первом этапе стоят следующие задачи:</w:t>
      </w:r>
      <w:r>
        <w:rPr>
          <w:color w:val="000000"/>
          <w:sz w:val="27"/>
          <w:szCs w:val="27"/>
        </w:rPr>
        <w:br/>
        <w:t xml:space="preserve">• объективная оценка своих достоинств и недостатков, связанных с профессиональной деятельностью, составление плана необходимой </w:t>
      </w:r>
      <w:proofErr w:type="spellStart"/>
      <w:r>
        <w:rPr>
          <w:color w:val="000000"/>
          <w:sz w:val="27"/>
          <w:szCs w:val="27"/>
        </w:rPr>
        <w:t>самокоррекции</w:t>
      </w:r>
      <w:proofErr w:type="spellEnd"/>
      <w:r>
        <w:rPr>
          <w:color w:val="000000"/>
          <w:sz w:val="27"/>
          <w:szCs w:val="27"/>
        </w:rPr>
        <w:t xml:space="preserve"> и его реализация;</w:t>
      </w:r>
      <w:r>
        <w:rPr>
          <w:color w:val="000000"/>
          <w:sz w:val="27"/>
          <w:szCs w:val="27"/>
        </w:rPr>
        <w:br/>
        <w:t>• необходимое повышение квалификации по вопросам здоровья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евизия используемых в своей работе педагогических приемов и техник в аспекте их предполагаемого воздействия на здоровье учащихся;</w:t>
      </w:r>
      <w:r>
        <w:rPr>
          <w:color w:val="000000"/>
          <w:sz w:val="27"/>
          <w:szCs w:val="27"/>
        </w:rPr>
        <w:br/>
        <w:t xml:space="preserve">• содействовать формированию в своем образовательном учреждении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образовательной среды как эффективному взаимодействию всех членов педагогического коллектива, учащихся и их родителей для создания условий</w:t>
      </w:r>
      <w:r>
        <w:rPr>
          <w:color w:val="000000"/>
          <w:sz w:val="27"/>
          <w:szCs w:val="27"/>
        </w:rPr>
        <w:br/>
        <w:t>• и реализации программ, направленных на сохранение, формирование и укрепление здоровья.</w:t>
      </w:r>
      <w:r>
        <w:rPr>
          <w:color w:val="000000"/>
          <w:sz w:val="27"/>
          <w:szCs w:val="27"/>
        </w:rPr>
        <w:br/>
        <w:t xml:space="preserve">Образовательный процесс всегда связан с получением новой информации, которая лучше запоминается, если задействованы различные каналы. Например, от просто прочитанного в памяти остается только 10% информации, от услышанного -20%, от увиденного -30%, от того, что слышим и видим, -50%; от того, что используем в своей практической деятельности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особенно в самостоятельном творчестве – 90%. Отсюда вытекает вывод: необходимо использовать различные источники информации.</w:t>
      </w:r>
      <w:r>
        <w:rPr>
          <w:color w:val="000000"/>
          <w:sz w:val="27"/>
          <w:szCs w:val="27"/>
        </w:rPr>
        <w:br/>
        <w:t xml:space="preserve">Создание ситуации успеха, которая позволяет </w:t>
      </w:r>
      <w:proofErr w:type="gramStart"/>
      <w:r>
        <w:rPr>
          <w:color w:val="000000"/>
          <w:sz w:val="27"/>
          <w:szCs w:val="27"/>
        </w:rPr>
        <w:t>человеку</w:t>
      </w:r>
      <w:proofErr w:type="gramEnd"/>
      <w:r>
        <w:rPr>
          <w:color w:val="000000"/>
          <w:sz w:val="27"/>
          <w:szCs w:val="27"/>
        </w:rPr>
        <w:t xml:space="preserve"> находится в состоянии психологического равновесия, исключает стрессы, обусловленные при </w:t>
      </w:r>
      <w:r>
        <w:rPr>
          <w:color w:val="000000"/>
          <w:sz w:val="27"/>
          <w:szCs w:val="27"/>
        </w:rPr>
        <w:lastRenderedPageBreak/>
        <w:t>выполнении заданий, незнанием учебного материала.</w:t>
      </w:r>
      <w:r>
        <w:rPr>
          <w:color w:val="000000"/>
          <w:sz w:val="27"/>
          <w:szCs w:val="27"/>
        </w:rPr>
        <w:br/>
        <w:t>Использование личностно ориентированного подхода, организация различных форм деятельности (групповая, коллективная и т.д.).</w:t>
      </w:r>
      <w:r>
        <w:rPr>
          <w:color w:val="000000"/>
          <w:sz w:val="27"/>
          <w:szCs w:val="27"/>
        </w:rPr>
        <w:br/>
        <w:t>Совершенствование контрольно-оценочной деятельности: учащиеся обобщают изученный материал, оценивают свою деятельность, деятельность своих товарищей, успехи, неудачи, вносят коррективы.</w:t>
      </w:r>
      <w:r>
        <w:rPr>
          <w:color w:val="000000"/>
          <w:sz w:val="27"/>
          <w:szCs w:val="27"/>
        </w:rPr>
        <w:br/>
        <w:t>Развитие интеллектуальных и творческих способностей, мышления, особенно логического, рационального, формирование практических навыков.</w:t>
      </w:r>
      <w:r>
        <w:rPr>
          <w:color w:val="000000"/>
          <w:sz w:val="27"/>
          <w:szCs w:val="27"/>
        </w:rPr>
        <w:br/>
        <w:t xml:space="preserve">Оптимальная дозировка домашнего задания (в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дифференцированных</w:t>
      </w:r>
      <w:proofErr w:type="gram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Использование нетрадиционных игровых форм проведения урока, создание условий для проявления творческой активности (конкурсы кроссвордов, стенных газет, рефератов, стихотворений по изучаемой теме).</w:t>
      </w:r>
      <w:r>
        <w:rPr>
          <w:color w:val="000000"/>
          <w:sz w:val="27"/>
          <w:szCs w:val="27"/>
        </w:rPr>
        <w:br/>
        <w:t>Совместная работа с психологом по выявлению психологических особенностей учеников для выработки личностно ориентированного подхода к обучению и воспитанию.</w:t>
      </w:r>
      <w:r>
        <w:rPr>
          <w:color w:val="000000"/>
          <w:sz w:val="27"/>
          <w:szCs w:val="27"/>
        </w:rPr>
        <w:br/>
        <w:t>Каждый урок для школьника – это работа, протекающая в условиях почти полной неподвижности. Энергичных детей с блеском в глазах мы, как правило, видим лишь на переменах, а вот со звонком на урок исчезает горящий взгляд, сходит улыбка, меняется и осанка: опущены плечи, свисает голова.</w:t>
      </w:r>
      <w:r>
        <w:rPr>
          <w:color w:val="000000"/>
          <w:sz w:val="27"/>
          <w:szCs w:val="27"/>
        </w:rPr>
        <w:br/>
        <w:t>Необходима разрядка, поэтому необходимо устраивать паузы, так называемые физкультминутки, когда дети выполняют несложные упражнения.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Таким образом, главная задача реализации здоровье сберегающих технологий это такая организация образовательного процесса на всех уровнях, при которой качественное обучение, развитие и воспитание учащихся не сопровождается нанесением ущерба их здоровью.</w:t>
      </w:r>
      <w:proofErr w:type="gramEnd"/>
      <w:r>
        <w:rPr>
          <w:color w:val="000000"/>
          <w:sz w:val="27"/>
          <w:szCs w:val="27"/>
        </w:rPr>
        <w:br/>
        <w:t xml:space="preserve">Наблюдения показывают, что использование </w:t>
      </w:r>
      <w:proofErr w:type="spellStart"/>
      <w:r>
        <w:rPr>
          <w:color w:val="000000"/>
          <w:sz w:val="27"/>
          <w:szCs w:val="27"/>
        </w:rPr>
        <w:t>здоровьесбегегающих</w:t>
      </w:r>
      <w:proofErr w:type="spellEnd"/>
      <w:r>
        <w:rPr>
          <w:color w:val="000000"/>
          <w:sz w:val="27"/>
          <w:szCs w:val="27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Комплексный подход, благодаря которому решаются не только задачи защиты здоровья учащихся и педагогов от угрожающих или патогенных воздействий, но задачи формирования и укрепления здоровья школьников, воспитания у них, их учителей культуры здоровья, может быть назван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педагогикой.</w:t>
      </w:r>
      <w:r>
        <w:rPr>
          <w:color w:val="000000"/>
          <w:sz w:val="27"/>
          <w:szCs w:val="27"/>
        </w:rPr>
        <w:br/>
        <w:t>В настоящее время возникло особое направление в педагогике «педагогика оздоровления». В основе оздоровления лежат представления о здоровом ребенке, который является практически достижимой нормой детского развития и рассматривается в качестве целостного телесно-духовного организма.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технология не может выражаться конкретной образовательной технологией. В тоже время, понятие «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Здоровье ученика в норме, если:</w:t>
      </w:r>
      <w:r>
        <w:rPr>
          <w:color w:val="000000"/>
          <w:sz w:val="27"/>
          <w:szCs w:val="27"/>
        </w:rPr>
        <w:br/>
        <w:t>а) в физическом плане – умеет преодолевать усталость, здоровье позволяет ему справляться с учебной нагрузкой;</w:t>
      </w:r>
      <w:r>
        <w:rPr>
          <w:color w:val="000000"/>
          <w:sz w:val="27"/>
          <w:szCs w:val="27"/>
        </w:rPr>
        <w:br/>
        <w:t>б) в социальном плане – он коммуникабелен, общителен;</w:t>
      </w:r>
      <w:r>
        <w:rPr>
          <w:color w:val="000000"/>
          <w:sz w:val="27"/>
          <w:szCs w:val="27"/>
        </w:rPr>
        <w:br/>
        <w:t>в) в эмоциональном плане – уравновешен, способен удивляться и восхищаться;</w:t>
      </w:r>
      <w:r>
        <w:rPr>
          <w:color w:val="000000"/>
          <w:sz w:val="27"/>
          <w:szCs w:val="27"/>
        </w:rPr>
        <w:br/>
        <w:t xml:space="preserve">г) в интеллектуальном плане – проявляет хорошие умственные способности, наблюдательность, воображение, </w:t>
      </w:r>
      <w:proofErr w:type="spellStart"/>
      <w:r>
        <w:rPr>
          <w:color w:val="000000"/>
          <w:sz w:val="27"/>
          <w:szCs w:val="27"/>
        </w:rPr>
        <w:t>самообучаемость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д) в нравственном плане – честен, самокритичен, эмпатичен.</w:t>
      </w:r>
      <w:proofErr w:type="gramEnd"/>
      <w:r>
        <w:rPr>
          <w:color w:val="000000"/>
          <w:sz w:val="27"/>
          <w:szCs w:val="27"/>
        </w:rPr>
        <w:br/>
        <w:t xml:space="preserve">Цель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знания в повседневной жизни.</w:t>
      </w:r>
    </w:p>
    <w:p w:rsidR="001D7880" w:rsidRDefault="001D7880" w:rsidP="001D78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484A" w:rsidRDefault="0020484A">
      <w:bookmarkStart w:id="0" w:name="_GoBack"/>
      <w:bookmarkEnd w:id="0"/>
    </w:p>
    <w:sectPr w:rsidR="0020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80"/>
    <w:rsid w:val="001D7880"/>
    <w:rsid w:val="002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lohvatulya@yandex.ru</dc:creator>
  <cp:lastModifiedBy>lohvatulya@yandex.ru</cp:lastModifiedBy>
  <cp:revision>1</cp:revision>
  <dcterms:created xsi:type="dcterms:W3CDTF">2021-04-28T17:10:00Z</dcterms:created>
  <dcterms:modified xsi:type="dcterms:W3CDTF">2021-04-28T17:10:00Z</dcterms:modified>
</cp:coreProperties>
</file>